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D4" w:rsidRDefault="001E4AD4" w:rsidP="001E4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1E4AD4" w:rsidRPr="001E4AD4" w:rsidRDefault="001E4AD4" w:rsidP="001E4A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B0A" w:rsidRPr="00FD4259" w:rsidRDefault="00DD3B0A" w:rsidP="00DD3B0A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D3B0A" w:rsidRPr="00FD4259" w:rsidRDefault="00DD3B0A" w:rsidP="00DD3B0A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DD3B0A" w:rsidRPr="00FD4259" w:rsidRDefault="00DD3B0A" w:rsidP="00DD3B0A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DD3B0A" w:rsidRPr="00FD4259" w:rsidRDefault="00DD3B0A" w:rsidP="00DD3B0A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 w:rsidR="00A34EB9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 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DD3B0A" w:rsidRPr="00DD3B0A" w:rsidRDefault="00DD3B0A" w:rsidP="00DD3B0A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D3B0A">
        <w:rPr>
          <w:b w:val="0"/>
          <w:i/>
          <w:sz w:val="28"/>
          <w:szCs w:val="28"/>
        </w:rPr>
        <w:t>Тема занятия</w:t>
      </w:r>
      <w:r w:rsidRPr="00DD3B0A">
        <w:rPr>
          <w:b w:val="0"/>
          <w:sz w:val="28"/>
          <w:szCs w:val="28"/>
        </w:rPr>
        <w:t xml:space="preserve"> – </w:t>
      </w:r>
      <w:r w:rsidRPr="00DD3B0A">
        <w:rPr>
          <w:b w:val="0"/>
          <w:bCs w:val="0"/>
          <w:sz w:val="28"/>
          <w:szCs w:val="28"/>
        </w:rPr>
        <w:t> Финансовая отчетность: содержание и порядок составления</w:t>
      </w:r>
    </w:p>
    <w:p w:rsidR="00DD3B0A" w:rsidRDefault="00DD3B0A" w:rsidP="00DD3B0A">
      <w:pPr>
        <w:pStyle w:val="3"/>
        <w:spacing w:before="0" w:beforeAutospacing="0" w:after="0" w:afterAutospacing="0"/>
        <w:rPr>
          <w:i/>
          <w:sz w:val="28"/>
          <w:szCs w:val="28"/>
        </w:rPr>
      </w:pPr>
    </w:p>
    <w:p w:rsidR="00DD3B0A" w:rsidRPr="00FD4259" w:rsidRDefault="00DD3B0A" w:rsidP="00DD3B0A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 w:rsidRPr="00FD4259">
        <w:rPr>
          <w:b w:val="0"/>
          <w:sz w:val="28"/>
          <w:szCs w:val="28"/>
        </w:rPr>
        <w:t xml:space="preserve">углубленное изучение основных положений по формированию </w:t>
      </w:r>
      <w:r w:rsidRPr="00DD3B0A">
        <w:rPr>
          <w:b w:val="0"/>
          <w:bCs w:val="0"/>
          <w:sz w:val="28"/>
          <w:szCs w:val="28"/>
        </w:rPr>
        <w:t>финансов</w:t>
      </w:r>
      <w:r>
        <w:rPr>
          <w:b w:val="0"/>
          <w:bCs w:val="0"/>
          <w:sz w:val="28"/>
          <w:szCs w:val="28"/>
        </w:rPr>
        <w:t>ой</w:t>
      </w:r>
      <w:r w:rsidRPr="00DD3B0A">
        <w:rPr>
          <w:b w:val="0"/>
          <w:bCs w:val="0"/>
          <w:sz w:val="28"/>
          <w:szCs w:val="28"/>
        </w:rPr>
        <w:t xml:space="preserve"> отчетност</w:t>
      </w:r>
      <w:r>
        <w:rPr>
          <w:b w:val="0"/>
          <w:bCs w:val="0"/>
          <w:sz w:val="28"/>
          <w:szCs w:val="28"/>
        </w:rPr>
        <w:t>и ее</w:t>
      </w:r>
      <w:r w:rsidRPr="00DD3B0A">
        <w:rPr>
          <w:b w:val="0"/>
          <w:bCs w:val="0"/>
          <w:sz w:val="28"/>
          <w:szCs w:val="28"/>
        </w:rPr>
        <w:t xml:space="preserve"> содержани</w:t>
      </w:r>
      <w:r>
        <w:rPr>
          <w:b w:val="0"/>
          <w:bCs w:val="0"/>
          <w:sz w:val="28"/>
          <w:szCs w:val="28"/>
        </w:rPr>
        <w:t>я</w:t>
      </w:r>
      <w:r w:rsidRPr="00DD3B0A">
        <w:rPr>
          <w:b w:val="0"/>
          <w:bCs w:val="0"/>
          <w:sz w:val="28"/>
          <w:szCs w:val="28"/>
        </w:rPr>
        <w:t xml:space="preserve"> и порядк</w:t>
      </w:r>
      <w:r>
        <w:rPr>
          <w:b w:val="0"/>
          <w:bCs w:val="0"/>
          <w:sz w:val="28"/>
          <w:szCs w:val="28"/>
        </w:rPr>
        <w:t>а</w:t>
      </w:r>
      <w:r w:rsidRPr="00DD3B0A">
        <w:rPr>
          <w:b w:val="0"/>
          <w:bCs w:val="0"/>
          <w:sz w:val="28"/>
          <w:szCs w:val="28"/>
        </w:rPr>
        <w:t xml:space="preserve"> составления</w:t>
      </w:r>
    </w:p>
    <w:p w:rsidR="00DD3B0A" w:rsidRPr="00FD4259" w:rsidRDefault="00DD3B0A" w:rsidP="00DD3B0A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DD3B0A" w:rsidRPr="00FD4259" w:rsidRDefault="00DD3B0A" w:rsidP="00DD3B0A">
      <w:pPr>
        <w:rPr>
          <w:rFonts w:ascii="Times New Roman" w:hAnsi="Times New Roman" w:cs="Times New Roman"/>
          <w:b/>
          <w:sz w:val="28"/>
          <w:szCs w:val="28"/>
        </w:rPr>
      </w:pPr>
    </w:p>
    <w:p w:rsidR="00DD3B0A" w:rsidRPr="00FD4259" w:rsidRDefault="00DD3B0A" w:rsidP="00DD3B0A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77"/>
        <w:gridCol w:w="1188"/>
        <w:gridCol w:w="4589"/>
        <w:gridCol w:w="1984"/>
      </w:tblGrid>
      <w:tr w:rsidR="001E4AD4" w:rsidRPr="00FD4259" w:rsidTr="00AE60C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Pr="00FD4259" w:rsidRDefault="00DD3B0A" w:rsidP="00AE60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Pr="00FD4259" w:rsidRDefault="00DD3B0A" w:rsidP="00AE60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Pr="00FD4259" w:rsidRDefault="00DD3B0A" w:rsidP="00AE60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Pr="00FD4259" w:rsidRDefault="00DD3B0A" w:rsidP="00AE60C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1E4AD4" w:rsidRPr="00FD4259" w:rsidTr="00AE60C8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Default="00DD3B0A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Изучить нормативную базу и основные понятия ф</w:t>
            </w:r>
            <w:r w:rsidRPr="00DD3B0A">
              <w:rPr>
                <w:b w:val="0"/>
                <w:bCs w:val="0"/>
                <w:sz w:val="28"/>
                <w:szCs w:val="28"/>
              </w:rPr>
              <w:t>инансов</w:t>
            </w:r>
            <w:r>
              <w:rPr>
                <w:b w:val="0"/>
                <w:bCs w:val="0"/>
                <w:sz w:val="28"/>
                <w:szCs w:val="28"/>
              </w:rPr>
              <w:t>ой</w:t>
            </w:r>
            <w:r w:rsidRPr="00DD3B0A">
              <w:rPr>
                <w:b w:val="0"/>
                <w:bCs w:val="0"/>
                <w:sz w:val="28"/>
                <w:szCs w:val="28"/>
              </w:rPr>
              <w:t xml:space="preserve"> отчетност</w:t>
            </w:r>
            <w:r>
              <w:rPr>
                <w:b w:val="0"/>
                <w:bCs w:val="0"/>
                <w:sz w:val="28"/>
                <w:szCs w:val="28"/>
              </w:rPr>
              <w:t>и</w:t>
            </w:r>
          </w:p>
          <w:p w:rsidR="00DD3B0A" w:rsidRDefault="00DD3B0A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DD3B0A" w:rsidRDefault="00DD3B0A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Изучить  этап подготовки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ф</w:t>
            </w:r>
            <w:r w:rsidRPr="00DD3B0A">
              <w:rPr>
                <w:b w:val="0"/>
                <w:bCs w:val="0"/>
                <w:sz w:val="28"/>
                <w:szCs w:val="28"/>
              </w:rPr>
              <w:t>инансов</w:t>
            </w:r>
            <w:r>
              <w:rPr>
                <w:b w:val="0"/>
                <w:bCs w:val="0"/>
                <w:sz w:val="28"/>
                <w:szCs w:val="28"/>
              </w:rPr>
              <w:t>ой</w:t>
            </w:r>
            <w:r w:rsidRPr="00DD3B0A">
              <w:rPr>
                <w:b w:val="0"/>
                <w:bCs w:val="0"/>
                <w:sz w:val="28"/>
                <w:szCs w:val="28"/>
              </w:rPr>
              <w:t xml:space="preserve"> отчетност</w:t>
            </w:r>
            <w:r>
              <w:rPr>
                <w:b w:val="0"/>
                <w:bCs w:val="0"/>
                <w:sz w:val="28"/>
                <w:szCs w:val="28"/>
              </w:rPr>
              <w:t>и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Охарактеризовать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Форму №1 ГФО 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Охарактеризовать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Форму №2 ГФО 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Охарактеризовать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Форму №3  ГФО 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Охарактеризовать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Форму №4 ГФО </w:t>
            </w: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DD3B0A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A34EB9" w:rsidRDefault="00A34EB9" w:rsidP="00A34EB9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Охарактеризовать</w:t>
            </w:r>
          </w:p>
          <w:p w:rsidR="00A34EB9" w:rsidRDefault="00A34EB9" w:rsidP="00A34EB9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Пояснительную записку к ГФО </w:t>
            </w:r>
          </w:p>
          <w:p w:rsidR="00DD3B0A" w:rsidRPr="00FD4259" w:rsidRDefault="00DD3B0A" w:rsidP="00AE60C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D3B0A" w:rsidRPr="00FD4259" w:rsidRDefault="00DD3B0A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Ссылки</w:t>
            </w:r>
            <w:r w:rsidR="001E4AD4">
              <w:rPr>
                <w:b w:val="0"/>
                <w:bCs w:val="0"/>
                <w:sz w:val="28"/>
                <w:szCs w:val="28"/>
                <w:lang w:eastAsia="en-US"/>
              </w:rPr>
              <w:t xml:space="preserve"> на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видеоинтернет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ресурсы, лекционный материал</w:t>
            </w:r>
            <w:r w:rsidR="00A34EB9">
              <w:rPr>
                <w:b w:val="0"/>
                <w:bCs w:val="0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A34EB9">
              <w:rPr>
                <w:b w:val="0"/>
                <w:bCs w:val="0"/>
                <w:sz w:val="28"/>
                <w:szCs w:val="28"/>
                <w:lang w:eastAsia="en-US"/>
              </w:rPr>
              <w:t>эл</w:t>
            </w:r>
            <w:proofErr w:type="spellEnd"/>
            <w:r w:rsidR="00A34EB9">
              <w:rPr>
                <w:b w:val="0"/>
                <w:bCs w:val="0"/>
                <w:sz w:val="28"/>
                <w:szCs w:val="28"/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B0A" w:rsidRDefault="00DD3B0A" w:rsidP="001E4AD4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ind w:left="78" w:firstLine="6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Найти, п</w:t>
            </w:r>
            <w:r w:rsidRPr="00FD4259">
              <w:rPr>
                <w:b w:val="0"/>
                <w:sz w:val="28"/>
                <w:szCs w:val="28"/>
                <w:lang w:eastAsia="en-US"/>
              </w:rPr>
              <w:t xml:space="preserve">рочитать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материал, посмотреть видео</w:t>
            </w:r>
            <w:r w:rsidR="00A34EB9">
              <w:rPr>
                <w:b w:val="0"/>
                <w:bCs w:val="0"/>
                <w:sz w:val="28"/>
                <w:szCs w:val="28"/>
                <w:lang w:eastAsia="en-US"/>
              </w:rPr>
              <w:t xml:space="preserve">, </w:t>
            </w:r>
          </w:p>
          <w:p w:rsidR="00DD3B0A" w:rsidRPr="00FD4259" w:rsidRDefault="00DD3B0A" w:rsidP="001E4AD4">
            <w:pPr>
              <w:pStyle w:val="3"/>
              <w:spacing w:before="0" w:beforeAutospacing="0" w:after="0" w:afterAutospacing="0"/>
              <w:ind w:left="78" w:firstLine="6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DD3B0A" w:rsidRDefault="00DD3B0A" w:rsidP="001E4AD4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ind w:left="78" w:firstLine="6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Выделить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нормативную базу и 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основные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понятия ф</w:t>
            </w:r>
            <w:r w:rsidRPr="00DD3B0A">
              <w:rPr>
                <w:b w:val="0"/>
                <w:bCs w:val="0"/>
                <w:sz w:val="28"/>
                <w:szCs w:val="28"/>
              </w:rPr>
              <w:t>инансов</w:t>
            </w:r>
            <w:r>
              <w:rPr>
                <w:b w:val="0"/>
                <w:bCs w:val="0"/>
                <w:sz w:val="28"/>
                <w:szCs w:val="28"/>
              </w:rPr>
              <w:t>ой</w:t>
            </w:r>
            <w:r w:rsidRPr="00DD3B0A">
              <w:rPr>
                <w:b w:val="0"/>
                <w:bCs w:val="0"/>
                <w:sz w:val="28"/>
                <w:szCs w:val="28"/>
              </w:rPr>
              <w:t xml:space="preserve"> отчетност</w:t>
            </w:r>
            <w:r>
              <w:rPr>
                <w:b w:val="0"/>
                <w:bCs w:val="0"/>
                <w:sz w:val="28"/>
                <w:szCs w:val="28"/>
              </w:rPr>
              <w:t>и</w:t>
            </w:r>
          </w:p>
          <w:p w:rsidR="00DD3B0A" w:rsidRDefault="00DD3B0A" w:rsidP="001E4AD4">
            <w:pPr>
              <w:pStyle w:val="a4"/>
              <w:ind w:left="78" w:firstLine="60"/>
              <w:rPr>
                <w:b/>
                <w:bCs/>
                <w:sz w:val="28"/>
                <w:szCs w:val="28"/>
              </w:rPr>
            </w:pPr>
          </w:p>
          <w:p w:rsidR="00A34EB9" w:rsidRDefault="00DD3B0A" w:rsidP="00A34EB9">
            <w:pPr>
              <w:pStyle w:val="3"/>
              <w:numPr>
                <w:ilvl w:val="0"/>
                <w:numId w:val="3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раскрыть сущность проведения</w:t>
            </w:r>
          </w:p>
          <w:p w:rsidR="00DD3B0A" w:rsidRDefault="00DD3B0A" w:rsidP="00A34EB9">
            <w:pPr>
              <w:pStyle w:val="3"/>
              <w:spacing w:before="0" w:beforeAutospacing="0" w:after="0" w:afterAutospacing="0"/>
              <w:ind w:left="13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инвентаризации как </w:t>
            </w:r>
            <w:r w:rsidR="001E4AD4">
              <w:rPr>
                <w:b w:val="0"/>
                <w:bCs w:val="0"/>
                <w:sz w:val="28"/>
                <w:szCs w:val="28"/>
              </w:rPr>
              <w:t>этап подготовки финансовой отчетности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4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 xml:space="preserve">  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аскрыть содержание и сущность Бухгалтерского баланса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5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 xml:space="preserve"> 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аскрыть содержание и сущность Отчета о доходах и расходах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6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 xml:space="preserve"> 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аскрыть содержание и сущность Отчета о движении денежных средств</w:t>
            </w: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  <w:p w:rsidR="001E4AD4" w:rsidRPr="00FD4259" w:rsidRDefault="001E4AD4" w:rsidP="001E4AD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</w:rPr>
              <w:t>7</w:t>
            </w:r>
            <w:proofErr w:type="gramStart"/>
            <w:r>
              <w:rPr>
                <w:b w:val="0"/>
                <w:bCs w:val="0"/>
                <w:sz w:val="28"/>
                <w:szCs w:val="28"/>
              </w:rPr>
              <w:t xml:space="preserve"> 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аскрыть содержание и сущность Отчета о движении капитала</w:t>
            </w:r>
          </w:p>
          <w:p w:rsidR="00DD3B0A" w:rsidRDefault="00DD3B0A" w:rsidP="00AE60C8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A34EB9" w:rsidRPr="00FD4259" w:rsidRDefault="00A34EB9" w:rsidP="00A34EB9">
            <w:pPr>
              <w:pStyle w:val="3"/>
              <w:spacing w:before="0" w:beforeAutospacing="0" w:after="0" w:afterAutospacing="0"/>
              <w:ind w:left="121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8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Р</w:t>
            </w:r>
            <w:proofErr w:type="gramEnd"/>
            <w:r>
              <w:rPr>
                <w:b w:val="0"/>
                <w:bCs w:val="0"/>
                <w:sz w:val="28"/>
                <w:szCs w:val="28"/>
              </w:rPr>
              <w:t>аскрыть содержание и основные положения пояснительной записки к годовой финансовой отчетности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B0A" w:rsidRPr="00FD4259" w:rsidRDefault="00DD3B0A" w:rsidP="00AE60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3B0A" w:rsidRPr="00FD4259" w:rsidRDefault="00DD3B0A" w:rsidP="00DD3B0A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34EB9">
        <w:rPr>
          <w:rFonts w:ascii="Times New Roman" w:hAnsi="Times New Roman" w:cs="Times New Roman"/>
          <w:b/>
          <w:sz w:val="28"/>
          <w:szCs w:val="28"/>
        </w:rPr>
        <w:t>9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071DA"/>
    <w:multiLevelType w:val="hybridMultilevel"/>
    <w:tmpl w:val="BF42F322"/>
    <w:lvl w:ilvl="0" w:tplc="E63AE35C">
      <w:start w:val="3"/>
      <w:numFmt w:val="decimal"/>
      <w:lvlText w:val="%1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1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3B0A"/>
    <w:rsid w:val="000E5821"/>
    <w:rsid w:val="00190430"/>
    <w:rsid w:val="001E4AD4"/>
    <w:rsid w:val="00500BBE"/>
    <w:rsid w:val="00543310"/>
    <w:rsid w:val="00A34EB9"/>
    <w:rsid w:val="00DD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0A"/>
  </w:style>
  <w:style w:type="paragraph" w:styleId="3">
    <w:name w:val="heading 3"/>
    <w:basedOn w:val="a"/>
    <w:link w:val="30"/>
    <w:uiPriority w:val="9"/>
    <w:qFormat/>
    <w:rsid w:val="00DD3B0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3B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DD3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3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2020-11-15T10:27:00Z</dcterms:created>
  <dcterms:modified xsi:type="dcterms:W3CDTF">2020-11-15T10:53:00Z</dcterms:modified>
</cp:coreProperties>
</file>